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C37" w:rsidRPr="006F1348" w:rsidRDefault="000B4C37" w:rsidP="006F1348">
      <w:pPr>
        <w:rPr>
          <w:rFonts w:ascii="Times New Roman" w:hAnsi="Times New Roman" w:cs="Times New Roman"/>
        </w:rPr>
      </w:pPr>
      <w:r w:rsidRPr="006F1348">
        <w:rPr>
          <w:rFonts w:ascii="Times New Roman" w:hAnsi="Times New Roman" w:cs="Times New Roman"/>
        </w:rPr>
        <w:t>Table S</w:t>
      </w:r>
      <w:r w:rsidR="00465806">
        <w:rPr>
          <w:rFonts w:ascii="Times New Roman" w:hAnsi="Times New Roman" w:cs="Times New Roman"/>
        </w:rPr>
        <w:t>3</w:t>
      </w:r>
      <w:bookmarkStart w:id="0" w:name="_GoBack"/>
      <w:bookmarkEnd w:id="0"/>
      <w:r w:rsidRPr="006F1348">
        <w:rPr>
          <w:rFonts w:ascii="Times New Roman" w:hAnsi="Times New Roman" w:cs="Times New Roman"/>
        </w:rPr>
        <w:t xml:space="preserve"> Classification of KEGG annotation </w:t>
      </w:r>
    </w:p>
    <w:tbl>
      <w:tblPr>
        <w:tblW w:w="9072" w:type="dxa"/>
        <w:tblInd w:w="-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3695"/>
        <w:gridCol w:w="137"/>
        <w:gridCol w:w="1559"/>
      </w:tblGrid>
      <w:tr w:rsidR="000B4C37" w:rsidRPr="006F1348" w:rsidTr="008D1629">
        <w:trPr>
          <w:trHeight w:val="259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F1348">
              <w:rPr>
                <w:rFonts w:ascii="Times New Roman" w:hAnsi="Times New Roman" w:cs="Times New Roman"/>
                <w:b/>
              </w:rPr>
              <w:t>KEGG_classification</w:t>
            </w:r>
            <w:proofErr w:type="spellEnd"/>
          </w:p>
        </w:tc>
        <w:tc>
          <w:tcPr>
            <w:tcW w:w="3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  <w:b/>
              </w:rPr>
            </w:pPr>
            <w:r w:rsidRPr="006F1348">
              <w:rPr>
                <w:rFonts w:ascii="Times New Roman" w:hAnsi="Times New Roman" w:cs="Times New Roman"/>
                <w:b/>
              </w:rPr>
              <w:t>KEGG_sub_classification</w:t>
            </w:r>
          </w:p>
        </w:tc>
        <w:tc>
          <w:tcPr>
            <w:tcW w:w="16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  <w:b/>
              </w:rPr>
            </w:pPr>
            <w:r w:rsidRPr="006F1348">
              <w:rPr>
                <w:rFonts w:ascii="Times New Roman" w:hAnsi="Times New Roman" w:cs="Times New Roman"/>
                <w:b/>
              </w:rPr>
              <w:t>Gene numbers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Cellular Processes</w:t>
            </w:r>
          </w:p>
        </w:tc>
        <w:tc>
          <w:tcPr>
            <w:tcW w:w="383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Cell growth and death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587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Cellular Processes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Cell motility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140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Cellular Processes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Cellular community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197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Cellular Processes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Transport and catabolism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1067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Environmental Information Processing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Membrane transport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176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Environmental Information Processing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Signal transduction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1563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Genetic Information Processing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Folding, sorting, and degradation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1216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Genetic Information Processing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Replication and repair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491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Genetic Information Processing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Transcription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756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Genetic Information Processing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Translation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1491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Amino acid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1005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Biosynthesis of other secondary metabolites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362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Carbohydrate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1719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Energy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1200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Glycan biosynthesis and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331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Lipid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796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 of cofactors and vitamins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652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 of other amino acids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546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 of terpenoids and polyketides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341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Nucleotide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500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Overview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1173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Metabolism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Xenobiotics biodegradation and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178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lastRenderedPageBreak/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Aging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291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Circulatory system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124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Development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81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Digestive system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256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Endocrine system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700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Environmental adaptation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613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Excretory system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152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Immune system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404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Nervous system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433</w:t>
            </w:r>
          </w:p>
        </w:tc>
      </w:tr>
      <w:tr w:rsidR="000B4C37" w:rsidRPr="006F1348" w:rsidTr="008D1629">
        <w:trPr>
          <w:trHeight w:val="259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Organismal Systems</w:t>
            </w:r>
          </w:p>
        </w:tc>
        <w:tc>
          <w:tcPr>
            <w:tcW w:w="3832" w:type="dxa"/>
            <w:gridSpan w:val="2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Sensory system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B4C37" w:rsidRPr="006F1348" w:rsidRDefault="000B4C37" w:rsidP="006F1348">
            <w:pPr>
              <w:rPr>
                <w:rFonts w:ascii="Times New Roman" w:hAnsi="Times New Roman" w:cs="Times New Roman"/>
              </w:rPr>
            </w:pPr>
            <w:r w:rsidRPr="006F1348">
              <w:rPr>
                <w:rFonts w:ascii="Times New Roman" w:hAnsi="Times New Roman" w:cs="Times New Roman"/>
              </w:rPr>
              <w:t>23</w:t>
            </w:r>
          </w:p>
        </w:tc>
      </w:tr>
    </w:tbl>
    <w:p w:rsidR="000B4C37" w:rsidRPr="006F1348" w:rsidRDefault="000B4C37" w:rsidP="006F1348">
      <w:pPr>
        <w:rPr>
          <w:rFonts w:ascii="Times New Roman" w:hAnsi="Times New Roman" w:cs="Times New Roman"/>
        </w:rPr>
      </w:pPr>
    </w:p>
    <w:p w:rsidR="001B1C08" w:rsidRPr="006F1348" w:rsidRDefault="001B1C08">
      <w:pPr>
        <w:rPr>
          <w:rFonts w:ascii="Times New Roman" w:hAnsi="Times New Roman" w:cs="Times New Roman"/>
        </w:rPr>
      </w:pPr>
    </w:p>
    <w:sectPr w:rsidR="001B1C08" w:rsidRPr="006F13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F5A"/>
    <w:rsid w:val="000B4C37"/>
    <w:rsid w:val="000E6EB5"/>
    <w:rsid w:val="001B1C08"/>
    <w:rsid w:val="00292BB9"/>
    <w:rsid w:val="00465806"/>
    <w:rsid w:val="006F1348"/>
    <w:rsid w:val="00820CA3"/>
    <w:rsid w:val="00AC6220"/>
    <w:rsid w:val="00B2131A"/>
    <w:rsid w:val="00D6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540471-9C26-4DA4-A003-B96E2773D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4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0B4C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田 田</cp:lastModifiedBy>
  <cp:revision>7</cp:revision>
  <dcterms:created xsi:type="dcterms:W3CDTF">2019-09-04T14:38:00Z</dcterms:created>
  <dcterms:modified xsi:type="dcterms:W3CDTF">2019-09-17T08:34:00Z</dcterms:modified>
</cp:coreProperties>
</file>